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F01FC" w:rsidP="009F01FC">
      <w:pPr>
        <w:bidi/>
        <w:jc w:val="center"/>
        <w:rPr>
          <w:rFonts w:hint="cs"/>
          <w:b/>
          <w:bCs/>
          <w:i/>
          <w:iCs/>
          <w:sz w:val="32"/>
          <w:szCs w:val="32"/>
          <w:u w:val="single"/>
          <w:rtl/>
          <w:lang w:val="en-US" w:bidi="ar-DZ"/>
        </w:rPr>
      </w:pPr>
      <w:r w:rsidRPr="009F01FC">
        <w:rPr>
          <w:rFonts w:hint="cs"/>
          <w:b/>
          <w:bCs/>
          <w:i/>
          <w:iCs/>
          <w:sz w:val="32"/>
          <w:szCs w:val="32"/>
          <w:u w:val="single"/>
          <w:rtl/>
          <w:lang w:val="en-US" w:bidi="ar-DZ"/>
        </w:rPr>
        <w:t xml:space="preserve">التصحيح النموذجي لموضوع الفلسفة لشعبتي علوم تجريبية و رياضيات </w:t>
      </w:r>
      <w:proofErr w:type="spellStart"/>
      <w:r w:rsidRPr="009F01FC">
        <w:rPr>
          <w:rFonts w:hint="cs"/>
          <w:b/>
          <w:bCs/>
          <w:i/>
          <w:iCs/>
          <w:sz w:val="32"/>
          <w:szCs w:val="32"/>
          <w:u w:val="single"/>
          <w:rtl/>
          <w:lang w:val="en-US" w:bidi="ar-DZ"/>
        </w:rPr>
        <w:t>بكالوريا</w:t>
      </w:r>
      <w:proofErr w:type="spellEnd"/>
      <w:r w:rsidRPr="009F01FC">
        <w:rPr>
          <w:rFonts w:hint="cs"/>
          <w:b/>
          <w:bCs/>
          <w:i/>
          <w:iCs/>
          <w:sz w:val="32"/>
          <w:szCs w:val="32"/>
          <w:u w:val="single"/>
          <w:rtl/>
          <w:lang w:val="en-US" w:bidi="ar-DZ"/>
        </w:rPr>
        <w:t xml:space="preserve"> 2011</w:t>
      </w:r>
    </w:p>
    <w:p w:rsidR="009F01FC" w:rsidRDefault="009F01FC" w:rsidP="009F01FC">
      <w:pPr>
        <w:bidi/>
        <w:jc w:val="center"/>
        <w:rPr>
          <w:rFonts w:hint="cs"/>
          <w:b/>
          <w:bCs/>
          <w:i/>
          <w:iCs/>
          <w:sz w:val="32"/>
          <w:szCs w:val="32"/>
          <w:u w:val="single"/>
          <w:rtl/>
          <w:lang w:val="en-US" w:bidi="ar-DZ"/>
        </w:rPr>
      </w:pPr>
      <w:r>
        <w:rPr>
          <w:rFonts w:cs="Arial"/>
          <w:b/>
          <w:bCs/>
          <w:i/>
          <w:iCs/>
          <w:noProof/>
          <w:sz w:val="32"/>
          <w:szCs w:val="32"/>
          <w:u w:val="single"/>
          <w:rtl/>
        </w:rPr>
        <w:drawing>
          <wp:inline distT="0" distB="0" distL="0" distR="0">
            <wp:extent cx="5850569" cy="8316262"/>
            <wp:effectExtent l="19050" t="0" r="0" b="0"/>
            <wp:docPr id="1" name="Image 1" descr="D:\chems eddine\examens\s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hems eddine\examens\sem1.jpg"/>
                    <pic:cNvPicPr>
                      <a:picLocks noChangeAspect="1" noChangeArrowheads="1"/>
                    </pic:cNvPicPr>
                  </pic:nvPicPr>
                  <pic:blipFill>
                    <a:blip r:embed="rId4"/>
                    <a:srcRect/>
                    <a:stretch>
                      <a:fillRect/>
                    </a:stretch>
                  </pic:blipFill>
                  <pic:spPr bwMode="auto">
                    <a:xfrm>
                      <a:off x="0" y="0"/>
                      <a:ext cx="5854861" cy="8322362"/>
                    </a:xfrm>
                    <a:prstGeom prst="rect">
                      <a:avLst/>
                    </a:prstGeom>
                    <a:noFill/>
                    <a:ln w="9525">
                      <a:noFill/>
                      <a:miter lim="800000"/>
                      <a:headEnd/>
                      <a:tailEnd/>
                    </a:ln>
                  </pic:spPr>
                </pic:pic>
              </a:graphicData>
            </a:graphic>
          </wp:inline>
        </w:drawing>
      </w:r>
    </w:p>
    <w:p w:rsidR="009F01FC" w:rsidRDefault="009F01FC" w:rsidP="009F01FC">
      <w:pPr>
        <w:bidi/>
        <w:jc w:val="center"/>
        <w:rPr>
          <w:rFonts w:hint="cs"/>
          <w:b/>
          <w:bCs/>
          <w:i/>
          <w:iCs/>
          <w:sz w:val="32"/>
          <w:szCs w:val="32"/>
          <w:u w:val="single"/>
          <w:rtl/>
          <w:lang w:val="en-US" w:bidi="ar-DZ"/>
        </w:rPr>
      </w:pPr>
      <w:r>
        <w:rPr>
          <w:rFonts w:cs="Arial"/>
          <w:b/>
          <w:bCs/>
          <w:i/>
          <w:iCs/>
          <w:noProof/>
          <w:sz w:val="32"/>
          <w:szCs w:val="32"/>
          <w:u w:val="single"/>
          <w:rtl/>
        </w:rPr>
        <w:lastRenderedPageBreak/>
        <w:drawing>
          <wp:inline distT="0" distB="0" distL="0" distR="0">
            <wp:extent cx="6343042" cy="8551147"/>
            <wp:effectExtent l="19050" t="0" r="608" b="0"/>
            <wp:docPr id="2" name="Image 2" descr="D:\chems eddine\examens\se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hems eddine\examens\sem2.jpg"/>
                    <pic:cNvPicPr>
                      <a:picLocks noChangeAspect="1" noChangeArrowheads="1"/>
                    </pic:cNvPicPr>
                  </pic:nvPicPr>
                  <pic:blipFill>
                    <a:blip r:embed="rId5"/>
                    <a:srcRect/>
                    <a:stretch>
                      <a:fillRect/>
                    </a:stretch>
                  </pic:blipFill>
                  <pic:spPr bwMode="auto">
                    <a:xfrm>
                      <a:off x="0" y="0"/>
                      <a:ext cx="6338433" cy="8544934"/>
                    </a:xfrm>
                    <a:prstGeom prst="rect">
                      <a:avLst/>
                    </a:prstGeom>
                    <a:noFill/>
                    <a:ln w="9525">
                      <a:noFill/>
                      <a:miter lim="800000"/>
                      <a:headEnd/>
                      <a:tailEnd/>
                    </a:ln>
                  </pic:spPr>
                </pic:pic>
              </a:graphicData>
            </a:graphic>
          </wp:inline>
        </w:drawing>
      </w:r>
      <w:r>
        <w:rPr>
          <w:rFonts w:cs="Arial"/>
          <w:b/>
          <w:bCs/>
          <w:i/>
          <w:iCs/>
          <w:noProof/>
          <w:sz w:val="32"/>
          <w:szCs w:val="32"/>
          <w:u w:val="single"/>
          <w:rtl/>
        </w:rPr>
        <w:lastRenderedPageBreak/>
        <w:drawing>
          <wp:inline distT="0" distB="0" distL="0" distR="0">
            <wp:extent cx="6474236" cy="8521002"/>
            <wp:effectExtent l="19050" t="0" r="2764" b="0"/>
            <wp:docPr id="3" name="Image 3" descr="D:\chems eddine\examens\se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hems eddine\examens\sem3.jpg"/>
                    <pic:cNvPicPr>
                      <a:picLocks noChangeAspect="1" noChangeArrowheads="1"/>
                    </pic:cNvPicPr>
                  </pic:nvPicPr>
                  <pic:blipFill>
                    <a:blip r:embed="rId6"/>
                    <a:srcRect/>
                    <a:stretch>
                      <a:fillRect/>
                    </a:stretch>
                  </pic:blipFill>
                  <pic:spPr bwMode="auto">
                    <a:xfrm>
                      <a:off x="0" y="0"/>
                      <a:ext cx="6471635" cy="8517578"/>
                    </a:xfrm>
                    <a:prstGeom prst="rect">
                      <a:avLst/>
                    </a:prstGeom>
                    <a:noFill/>
                    <a:ln w="9525">
                      <a:noFill/>
                      <a:miter lim="800000"/>
                      <a:headEnd/>
                      <a:tailEnd/>
                    </a:ln>
                  </pic:spPr>
                </pic:pic>
              </a:graphicData>
            </a:graphic>
          </wp:inline>
        </w:drawing>
      </w:r>
    </w:p>
    <w:tbl>
      <w:tblPr>
        <w:tblStyle w:val="Grilledutableau"/>
        <w:tblpPr w:leftFromText="180" w:rightFromText="180" w:horzAnchor="margin" w:tblpY="372"/>
        <w:bidiVisual/>
        <w:tblW w:w="10144" w:type="dxa"/>
        <w:tblLook w:val="01E0"/>
      </w:tblPr>
      <w:tblGrid>
        <w:gridCol w:w="1537"/>
        <w:gridCol w:w="1269"/>
        <w:gridCol w:w="5487"/>
        <w:gridCol w:w="1851"/>
      </w:tblGrid>
      <w:tr w:rsidR="009F01FC" w:rsidRPr="00F67B14" w:rsidTr="00EE0968">
        <w:trPr>
          <w:trHeight w:val="662"/>
        </w:trPr>
        <w:tc>
          <w:tcPr>
            <w:tcW w:w="10144" w:type="dxa"/>
            <w:gridSpan w:val="4"/>
          </w:tcPr>
          <w:p w:rsidR="009F01FC" w:rsidRPr="00F67B14" w:rsidRDefault="009F01FC" w:rsidP="00DC2B0D">
            <w:pPr>
              <w:jc w:val="center"/>
              <w:rPr>
                <w:rFonts w:hint="cs"/>
                <w:b/>
                <w:bCs/>
                <w:color w:val="FF6600"/>
                <w:szCs w:val="28"/>
                <w:rtl/>
              </w:rPr>
            </w:pPr>
            <w:r>
              <w:rPr>
                <w:rFonts w:hint="cs"/>
                <w:b/>
                <w:bCs/>
                <w:color w:val="FF6600"/>
                <w:szCs w:val="28"/>
                <w:rtl/>
              </w:rPr>
              <w:lastRenderedPageBreak/>
              <w:t>تصحيح مقترح للموضوع الثاني</w:t>
            </w:r>
          </w:p>
        </w:tc>
      </w:tr>
      <w:tr w:rsidR="009F01FC" w:rsidRPr="00F67B14" w:rsidTr="009F01FC">
        <w:trPr>
          <w:trHeight w:val="662"/>
        </w:trPr>
        <w:tc>
          <w:tcPr>
            <w:tcW w:w="1537" w:type="dxa"/>
          </w:tcPr>
          <w:p w:rsidR="009F01FC" w:rsidRPr="00F67B14" w:rsidRDefault="009F01FC" w:rsidP="00DC2B0D">
            <w:pPr>
              <w:jc w:val="center"/>
              <w:rPr>
                <w:rFonts w:hint="cs"/>
                <w:b/>
                <w:bCs/>
                <w:color w:val="FF6600"/>
                <w:szCs w:val="28"/>
                <w:rtl/>
              </w:rPr>
            </w:pPr>
            <w:proofErr w:type="gramStart"/>
            <w:r w:rsidRPr="00F67B14">
              <w:rPr>
                <w:rFonts w:hint="cs"/>
                <w:b/>
                <w:bCs/>
                <w:color w:val="FF6600"/>
                <w:szCs w:val="28"/>
                <w:rtl/>
              </w:rPr>
              <w:t>بنية</w:t>
            </w:r>
            <w:proofErr w:type="gramEnd"/>
            <w:r w:rsidRPr="00F67B14">
              <w:rPr>
                <w:rFonts w:hint="cs"/>
                <w:b/>
                <w:bCs/>
                <w:color w:val="FF6600"/>
                <w:szCs w:val="28"/>
                <w:rtl/>
              </w:rPr>
              <w:t xml:space="preserve"> الإجابة النموذجي</w:t>
            </w:r>
            <w:r w:rsidRPr="00F67B14">
              <w:rPr>
                <w:rFonts w:hint="eastAsia"/>
                <w:b/>
                <w:bCs/>
                <w:color w:val="FF6600"/>
                <w:szCs w:val="28"/>
                <w:rtl/>
              </w:rPr>
              <w:t>ة</w:t>
            </w:r>
          </w:p>
        </w:tc>
        <w:tc>
          <w:tcPr>
            <w:tcW w:w="1269" w:type="dxa"/>
          </w:tcPr>
          <w:p w:rsidR="009F01FC" w:rsidRPr="00F67B14" w:rsidRDefault="009F01FC" w:rsidP="00DC2B0D">
            <w:pPr>
              <w:jc w:val="center"/>
              <w:rPr>
                <w:rFonts w:hint="cs"/>
                <w:b/>
                <w:bCs/>
                <w:color w:val="FF6600"/>
                <w:szCs w:val="28"/>
                <w:rtl/>
              </w:rPr>
            </w:pPr>
            <w:proofErr w:type="gramStart"/>
            <w:r w:rsidRPr="00F67B14">
              <w:rPr>
                <w:rFonts w:hint="cs"/>
                <w:b/>
                <w:bCs/>
                <w:color w:val="FF6600"/>
                <w:szCs w:val="28"/>
                <w:rtl/>
              </w:rPr>
              <w:t>الطريقة</w:t>
            </w:r>
            <w:proofErr w:type="gramEnd"/>
          </w:p>
        </w:tc>
        <w:tc>
          <w:tcPr>
            <w:tcW w:w="5487" w:type="dxa"/>
          </w:tcPr>
          <w:p w:rsidR="009F01FC" w:rsidRPr="00F67B14" w:rsidRDefault="009F01FC" w:rsidP="009F01FC">
            <w:pPr>
              <w:tabs>
                <w:tab w:val="left" w:pos="1457"/>
                <w:tab w:val="center" w:pos="2635"/>
              </w:tabs>
              <w:rPr>
                <w:rFonts w:hint="cs"/>
                <w:b/>
                <w:bCs/>
                <w:color w:val="FF6600"/>
                <w:szCs w:val="28"/>
                <w:rtl/>
              </w:rPr>
            </w:pPr>
            <w:r>
              <w:rPr>
                <w:b/>
                <w:bCs/>
                <w:color w:val="FF6600"/>
                <w:szCs w:val="28"/>
                <w:rtl/>
              </w:rPr>
              <w:tab/>
            </w:r>
            <w:r>
              <w:rPr>
                <w:b/>
                <w:bCs/>
                <w:color w:val="FF6600"/>
                <w:szCs w:val="28"/>
                <w:rtl/>
              </w:rPr>
              <w:tab/>
            </w:r>
            <w:proofErr w:type="gramStart"/>
            <w:r w:rsidRPr="00F67B14">
              <w:rPr>
                <w:rFonts w:hint="cs"/>
                <w:b/>
                <w:bCs/>
                <w:color w:val="FF6600"/>
                <w:szCs w:val="28"/>
                <w:rtl/>
              </w:rPr>
              <w:t>المضامين</w:t>
            </w:r>
            <w:proofErr w:type="gramEnd"/>
          </w:p>
        </w:tc>
        <w:tc>
          <w:tcPr>
            <w:tcW w:w="1851" w:type="dxa"/>
          </w:tcPr>
          <w:p w:rsidR="009F01FC" w:rsidRPr="00F67B14" w:rsidRDefault="009F01FC" w:rsidP="00DC2B0D">
            <w:pPr>
              <w:jc w:val="center"/>
              <w:rPr>
                <w:rFonts w:hint="cs"/>
                <w:b/>
                <w:bCs/>
                <w:color w:val="FF6600"/>
                <w:szCs w:val="28"/>
                <w:rtl/>
              </w:rPr>
            </w:pPr>
            <w:proofErr w:type="gramStart"/>
            <w:r w:rsidRPr="00F67B14">
              <w:rPr>
                <w:rFonts w:hint="cs"/>
                <w:b/>
                <w:bCs/>
                <w:color w:val="FF6600"/>
                <w:szCs w:val="28"/>
                <w:rtl/>
              </w:rPr>
              <w:t>كيفية</w:t>
            </w:r>
            <w:proofErr w:type="gramEnd"/>
            <w:r w:rsidRPr="00F67B14">
              <w:rPr>
                <w:rFonts w:hint="cs"/>
                <w:b/>
                <w:bCs/>
                <w:color w:val="FF6600"/>
                <w:szCs w:val="28"/>
                <w:rtl/>
              </w:rPr>
              <w:t xml:space="preserve"> مؤشرات الكفاءة</w:t>
            </w:r>
          </w:p>
        </w:tc>
      </w:tr>
      <w:tr w:rsidR="009F01FC" w:rsidRPr="00F67B14" w:rsidTr="009F01FC">
        <w:trPr>
          <w:trHeight w:val="2696"/>
        </w:trPr>
        <w:tc>
          <w:tcPr>
            <w:tcW w:w="1537" w:type="dxa"/>
          </w:tcPr>
          <w:p w:rsidR="009F01FC" w:rsidRPr="00F67B14" w:rsidRDefault="009F01FC" w:rsidP="00DC2B0D">
            <w:pPr>
              <w:rPr>
                <w:rFonts w:hint="cs"/>
                <w:b/>
                <w:bCs/>
                <w:color w:val="0000FF"/>
                <w:szCs w:val="28"/>
                <w:rtl/>
              </w:rPr>
            </w:pPr>
            <w:r w:rsidRPr="00F67B14">
              <w:rPr>
                <w:rFonts w:hint="cs"/>
                <w:b/>
                <w:bCs/>
                <w:color w:val="0000FF"/>
                <w:szCs w:val="28"/>
                <w:rtl/>
              </w:rPr>
              <w:t>طرح المشكل وتحديده</w:t>
            </w:r>
          </w:p>
        </w:tc>
        <w:tc>
          <w:tcPr>
            <w:tcW w:w="1269" w:type="dxa"/>
          </w:tcPr>
          <w:p w:rsidR="009F01FC" w:rsidRPr="00F67B14" w:rsidRDefault="009F01FC" w:rsidP="00DC2B0D">
            <w:pPr>
              <w:rPr>
                <w:rFonts w:hint="cs"/>
                <w:color w:val="008000"/>
                <w:szCs w:val="28"/>
                <w:rtl/>
              </w:rPr>
            </w:pPr>
            <w:r w:rsidRPr="00F67B14">
              <w:rPr>
                <w:rFonts w:hint="cs"/>
                <w:color w:val="008000"/>
                <w:szCs w:val="28"/>
                <w:rtl/>
              </w:rPr>
              <w:t xml:space="preserve">إلى أي حد يمكن الأخذ بهذه الفكرة ؟ </w:t>
            </w:r>
          </w:p>
        </w:tc>
        <w:tc>
          <w:tcPr>
            <w:tcW w:w="5487" w:type="dxa"/>
          </w:tcPr>
          <w:p w:rsidR="009F01FC" w:rsidRPr="00F67B14" w:rsidRDefault="009F01FC" w:rsidP="00DC2B0D">
            <w:pPr>
              <w:rPr>
                <w:rFonts w:hint="cs"/>
                <w:szCs w:val="28"/>
                <w:rtl/>
              </w:rPr>
            </w:pPr>
            <w:r w:rsidRPr="00F67B14">
              <w:rPr>
                <w:rFonts w:hint="cs"/>
                <w:szCs w:val="28"/>
                <w:rtl/>
              </w:rPr>
              <w:t xml:space="preserve"> انشغل الإنسان منذ القدم بمباحث فكرية متنوعة سواء  كانت تتعلق بالجانب الحسي التجريبي أو المجال العقلي المجرد وذلك بقصد الوصول إلى حقائق يقينية وقوانين صارمة متمثلة في مبادئ العقل ومختلف آليات الاستدلال وقواعد المنطق مما دفع </w:t>
            </w:r>
            <w:proofErr w:type="spellStart"/>
            <w:r w:rsidRPr="00F67B14">
              <w:rPr>
                <w:rFonts w:hint="cs"/>
                <w:szCs w:val="28"/>
                <w:rtl/>
              </w:rPr>
              <w:t>المناطقة</w:t>
            </w:r>
            <w:proofErr w:type="spellEnd"/>
            <w:r w:rsidRPr="00F67B14">
              <w:rPr>
                <w:rFonts w:hint="cs"/>
                <w:szCs w:val="28"/>
                <w:rtl/>
              </w:rPr>
              <w:t xml:space="preserve"> والعلماء بان يعترفوا بالمنطق ويعتبروه معيارا للعلوم (أبو حاد الغزالي).وعليه إلى أي حد يمكن الأخذ بهذه الفكرة والدفاع عنها ؟ </w:t>
            </w:r>
          </w:p>
        </w:tc>
        <w:tc>
          <w:tcPr>
            <w:tcW w:w="1851" w:type="dxa"/>
          </w:tcPr>
          <w:p w:rsidR="009F01FC" w:rsidRPr="00F67B14" w:rsidRDefault="009F01FC" w:rsidP="00DC2B0D">
            <w:pPr>
              <w:rPr>
                <w:rFonts w:hint="cs"/>
                <w:b/>
                <w:bCs/>
                <w:szCs w:val="28"/>
                <w:rtl/>
              </w:rPr>
            </w:pPr>
            <w:r w:rsidRPr="00F67B14">
              <w:rPr>
                <w:rFonts w:hint="cs"/>
                <w:b/>
                <w:bCs/>
                <w:szCs w:val="28"/>
                <w:rtl/>
              </w:rPr>
              <w:t>كيفية التقديم والتأسيس لطرح المشكلة        (الكفاءة المرجوة )  ( 4 ن )</w:t>
            </w:r>
          </w:p>
        </w:tc>
      </w:tr>
      <w:tr w:rsidR="009F01FC" w:rsidRPr="00F67B14" w:rsidTr="009F01FC">
        <w:trPr>
          <w:trHeight w:val="6056"/>
        </w:trPr>
        <w:tc>
          <w:tcPr>
            <w:tcW w:w="1537" w:type="dxa"/>
          </w:tcPr>
          <w:p w:rsidR="009F01FC" w:rsidRPr="00F67B14" w:rsidRDefault="009F01FC" w:rsidP="00DC2B0D">
            <w:pPr>
              <w:rPr>
                <w:rFonts w:hint="cs"/>
                <w:b/>
                <w:bCs/>
                <w:color w:val="0000FF"/>
                <w:szCs w:val="28"/>
                <w:rtl/>
              </w:rPr>
            </w:pPr>
            <w:r w:rsidRPr="00F67B14">
              <w:rPr>
                <w:rFonts w:hint="cs"/>
                <w:b/>
                <w:bCs/>
                <w:color w:val="0000FF"/>
                <w:szCs w:val="28"/>
                <w:rtl/>
              </w:rPr>
              <w:t xml:space="preserve">محاولة حل المشكل </w:t>
            </w:r>
          </w:p>
        </w:tc>
        <w:tc>
          <w:tcPr>
            <w:tcW w:w="1269" w:type="dxa"/>
          </w:tcPr>
          <w:p w:rsidR="009F01FC" w:rsidRPr="00F67B14" w:rsidRDefault="009F01FC" w:rsidP="00DC2B0D">
            <w:pPr>
              <w:rPr>
                <w:rFonts w:hint="cs"/>
                <w:b/>
                <w:bCs/>
                <w:szCs w:val="28"/>
                <w:rtl/>
              </w:rPr>
            </w:pPr>
          </w:p>
        </w:tc>
        <w:tc>
          <w:tcPr>
            <w:tcW w:w="5487" w:type="dxa"/>
          </w:tcPr>
          <w:p w:rsidR="009F01FC" w:rsidRDefault="009F01FC" w:rsidP="00DC2B0D">
            <w:pPr>
              <w:rPr>
                <w:rFonts w:hint="cs"/>
                <w:b/>
                <w:bCs/>
                <w:szCs w:val="28"/>
                <w:rtl/>
              </w:rPr>
            </w:pPr>
            <w:r w:rsidRPr="00F67B14">
              <w:rPr>
                <w:rFonts w:hint="cs"/>
                <w:b/>
                <w:bCs/>
                <w:color w:val="008000"/>
                <w:szCs w:val="28"/>
                <w:u w:val="single"/>
                <w:rtl/>
              </w:rPr>
              <w:t>عرض منطق الأطروحة</w:t>
            </w:r>
            <w:r w:rsidRPr="00F67B14">
              <w:rPr>
                <w:rFonts w:hint="cs"/>
                <w:b/>
                <w:bCs/>
                <w:szCs w:val="28"/>
                <w:rtl/>
              </w:rPr>
              <w:t xml:space="preserve"> :</w:t>
            </w:r>
          </w:p>
          <w:p w:rsidR="009F01FC" w:rsidRPr="00F67B14" w:rsidRDefault="009F01FC" w:rsidP="00DC2B0D">
            <w:pPr>
              <w:rPr>
                <w:rFonts w:hint="cs"/>
                <w:szCs w:val="28"/>
                <w:rtl/>
              </w:rPr>
            </w:pPr>
            <w:r>
              <w:rPr>
                <w:rFonts w:hint="cs"/>
                <w:b/>
                <w:bCs/>
                <w:szCs w:val="28"/>
                <w:rtl/>
              </w:rPr>
              <w:t xml:space="preserve">  </w:t>
            </w:r>
            <w:r w:rsidRPr="00F67B14">
              <w:rPr>
                <w:rFonts w:hint="cs"/>
                <w:b/>
                <w:bCs/>
                <w:szCs w:val="28"/>
                <w:rtl/>
              </w:rPr>
              <w:t xml:space="preserve"> </w:t>
            </w:r>
            <w:r w:rsidRPr="00F67B14">
              <w:rPr>
                <w:rFonts w:hint="cs"/>
                <w:szCs w:val="28"/>
                <w:rtl/>
              </w:rPr>
              <w:t xml:space="preserve">يرى أنصار هذا الطرح أن المنطق بقوانينه يعد معيارا فعليا للعلوم إذ يتصف المنطق بأنه يحمل عدة دلالات منها علم الكلام وعصمة العقل من الوقوع في الزلل ( الاستنتاج العقلي ) وهو ما برع فيه اليونان سابقا وفيما بعد عرف عند المسلمين إذ اعتبروه ميزان العقل ودعامته كما انه يعد مقياس الصواب ومرجح للحق إذ هو آلة الفكر </w:t>
            </w:r>
            <w:proofErr w:type="spellStart"/>
            <w:r w:rsidRPr="00F67B14">
              <w:rPr>
                <w:rFonts w:hint="cs"/>
                <w:szCs w:val="28"/>
                <w:rtl/>
              </w:rPr>
              <w:t>واورغانونه</w:t>
            </w:r>
            <w:proofErr w:type="spellEnd"/>
            <w:r w:rsidRPr="00F67B14">
              <w:rPr>
                <w:rFonts w:hint="cs"/>
                <w:szCs w:val="28"/>
                <w:rtl/>
              </w:rPr>
              <w:t xml:space="preserve"> </w:t>
            </w:r>
            <w:r w:rsidRPr="00F67B14">
              <w:rPr>
                <w:rFonts w:hint="cs"/>
                <w:b/>
                <w:bCs/>
                <w:szCs w:val="28"/>
                <w:rtl/>
              </w:rPr>
              <w:t xml:space="preserve"> </w:t>
            </w:r>
            <w:r w:rsidRPr="00F67B14">
              <w:rPr>
                <w:rFonts w:hint="cs"/>
                <w:szCs w:val="28"/>
                <w:rtl/>
              </w:rPr>
              <w:t xml:space="preserve">بحسب أرسطو كما اعتبره ابن سينا الصناعة النظرية وشبهه بأمور النحو واللغة وهو ما </w:t>
            </w:r>
            <w:proofErr w:type="spellStart"/>
            <w:r w:rsidRPr="00F67B14">
              <w:rPr>
                <w:rFonts w:hint="cs"/>
                <w:szCs w:val="28"/>
                <w:rtl/>
              </w:rPr>
              <w:t>دعى</w:t>
            </w:r>
            <w:proofErr w:type="spellEnd"/>
            <w:r w:rsidRPr="00F67B14">
              <w:rPr>
                <w:rFonts w:hint="cs"/>
                <w:szCs w:val="28"/>
                <w:rtl/>
              </w:rPr>
              <w:t xml:space="preserve"> إليه كذلك عبد الرحمن </w:t>
            </w:r>
            <w:proofErr w:type="spellStart"/>
            <w:r w:rsidRPr="00F67B14">
              <w:rPr>
                <w:rFonts w:hint="cs"/>
                <w:szCs w:val="28"/>
                <w:rtl/>
              </w:rPr>
              <w:t>الاخذري</w:t>
            </w:r>
            <w:proofErr w:type="spellEnd"/>
            <w:r w:rsidRPr="00F67B14">
              <w:rPr>
                <w:rFonts w:hint="cs"/>
                <w:szCs w:val="28"/>
                <w:rtl/>
              </w:rPr>
              <w:t xml:space="preserve"> والسنوسي والعلامة عطية </w:t>
            </w:r>
            <w:proofErr w:type="spellStart"/>
            <w:r w:rsidRPr="00F67B14">
              <w:rPr>
                <w:rFonts w:hint="cs"/>
                <w:szCs w:val="28"/>
                <w:rtl/>
              </w:rPr>
              <w:t>مسعودي</w:t>
            </w:r>
            <w:proofErr w:type="spellEnd"/>
            <w:r w:rsidRPr="00F67B14">
              <w:rPr>
                <w:rFonts w:hint="cs"/>
                <w:szCs w:val="28"/>
                <w:rtl/>
              </w:rPr>
              <w:t xml:space="preserve"> ومنه نعتبر المنطق هو الذي يجعل الفكر يتطابق مع ذاته </w:t>
            </w:r>
            <w:proofErr w:type="spellStart"/>
            <w:r w:rsidRPr="00F67B14">
              <w:rPr>
                <w:rFonts w:hint="cs"/>
                <w:szCs w:val="28"/>
                <w:rtl/>
              </w:rPr>
              <w:t>ويعصمه</w:t>
            </w:r>
            <w:proofErr w:type="spellEnd"/>
            <w:r w:rsidRPr="00F67B14">
              <w:rPr>
                <w:rFonts w:hint="cs"/>
                <w:szCs w:val="28"/>
                <w:rtl/>
              </w:rPr>
              <w:t xml:space="preserve"> من الوقوع في التناقض كما يبحث ( الحدود والتصورات  والأحكام والقضايا بالإضافة إلى الاستدلالات إذ يعد حصانة عقلية وتأكيدا لهذه الأطروحة ندرج قول أبو حامد الغزالي : ( هو معيار العلوم </w:t>
            </w:r>
            <w:r>
              <w:rPr>
                <w:rFonts w:hint="cs"/>
                <w:szCs w:val="28"/>
                <w:rtl/>
              </w:rPr>
              <w:t>جميعا وعلم يقاس به كل علم برمته</w:t>
            </w:r>
            <w:r w:rsidRPr="00F67B14">
              <w:rPr>
                <w:rFonts w:hint="cs"/>
                <w:szCs w:val="28"/>
                <w:rtl/>
              </w:rPr>
              <w:t>)</w:t>
            </w:r>
          </w:p>
          <w:p w:rsidR="009F01FC" w:rsidRPr="00F67B14" w:rsidRDefault="009F01FC" w:rsidP="00DC2B0D">
            <w:pPr>
              <w:rPr>
                <w:rFonts w:hint="cs"/>
                <w:szCs w:val="28"/>
                <w:rtl/>
              </w:rPr>
            </w:pPr>
          </w:p>
        </w:tc>
        <w:tc>
          <w:tcPr>
            <w:tcW w:w="1851" w:type="dxa"/>
          </w:tcPr>
          <w:p w:rsidR="009F01FC" w:rsidRPr="00F67B14" w:rsidRDefault="009F01FC" w:rsidP="00DC2B0D">
            <w:pPr>
              <w:rPr>
                <w:rFonts w:hint="cs"/>
                <w:b/>
                <w:bCs/>
                <w:szCs w:val="28"/>
                <w:rtl/>
              </w:rPr>
            </w:pPr>
            <w:r w:rsidRPr="00F67B14">
              <w:rPr>
                <w:rFonts w:hint="cs"/>
                <w:b/>
                <w:bCs/>
                <w:szCs w:val="28"/>
                <w:rtl/>
              </w:rPr>
              <w:t>كفاءة التعرف على كيفية عرض موقف الأنصار وتعزيزه بالأدلة</w:t>
            </w:r>
          </w:p>
          <w:p w:rsidR="009F01FC" w:rsidRPr="00F67B14" w:rsidRDefault="009F01FC" w:rsidP="00DC2B0D">
            <w:pPr>
              <w:rPr>
                <w:rFonts w:hint="cs"/>
                <w:b/>
                <w:bCs/>
                <w:szCs w:val="28"/>
                <w:rtl/>
              </w:rPr>
            </w:pPr>
            <w:r w:rsidRPr="00F67B14">
              <w:rPr>
                <w:rFonts w:hint="cs"/>
                <w:b/>
                <w:bCs/>
                <w:szCs w:val="28"/>
                <w:rtl/>
              </w:rPr>
              <w:t xml:space="preserve"> ( </w:t>
            </w:r>
            <w:proofErr w:type="spellStart"/>
            <w:r w:rsidRPr="00F67B14">
              <w:rPr>
                <w:rFonts w:hint="cs"/>
                <w:b/>
                <w:bCs/>
                <w:szCs w:val="28"/>
                <w:rtl/>
              </w:rPr>
              <w:t>الصورنة</w:t>
            </w:r>
            <w:proofErr w:type="spellEnd"/>
            <w:r w:rsidRPr="00F67B14">
              <w:rPr>
                <w:rFonts w:hint="cs"/>
                <w:b/>
                <w:bCs/>
                <w:szCs w:val="28"/>
                <w:rtl/>
              </w:rPr>
              <w:t xml:space="preserve"> وتعزيزه بالسلطة </w:t>
            </w:r>
            <w:proofErr w:type="spellStart"/>
            <w:r w:rsidRPr="00F67B14">
              <w:rPr>
                <w:rFonts w:hint="cs"/>
                <w:b/>
                <w:bCs/>
                <w:szCs w:val="28"/>
                <w:rtl/>
              </w:rPr>
              <w:t>الموثوقة</w:t>
            </w:r>
            <w:proofErr w:type="spellEnd"/>
            <w:r w:rsidRPr="00F67B14">
              <w:rPr>
                <w:rFonts w:hint="cs"/>
                <w:b/>
                <w:bCs/>
                <w:szCs w:val="28"/>
                <w:rtl/>
              </w:rPr>
              <w:t xml:space="preserve"> ) (4 ن )</w:t>
            </w:r>
          </w:p>
        </w:tc>
      </w:tr>
      <w:tr w:rsidR="009F01FC" w:rsidRPr="00F67B14" w:rsidTr="009F01FC">
        <w:trPr>
          <w:trHeight w:val="3690"/>
        </w:trPr>
        <w:tc>
          <w:tcPr>
            <w:tcW w:w="1537" w:type="dxa"/>
          </w:tcPr>
          <w:p w:rsidR="009F01FC" w:rsidRPr="00F67B14" w:rsidRDefault="009F01FC" w:rsidP="00DC2B0D">
            <w:pPr>
              <w:rPr>
                <w:szCs w:val="28"/>
                <w:rtl/>
              </w:rPr>
            </w:pPr>
          </w:p>
        </w:tc>
        <w:tc>
          <w:tcPr>
            <w:tcW w:w="1269" w:type="dxa"/>
          </w:tcPr>
          <w:p w:rsidR="009F01FC" w:rsidRPr="00F67B14" w:rsidRDefault="009F01FC" w:rsidP="00DC2B0D">
            <w:pPr>
              <w:rPr>
                <w:szCs w:val="28"/>
                <w:rtl/>
              </w:rPr>
            </w:pPr>
          </w:p>
        </w:tc>
        <w:tc>
          <w:tcPr>
            <w:tcW w:w="5487" w:type="dxa"/>
          </w:tcPr>
          <w:p w:rsidR="009F01FC" w:rsidRDefault="009F01FC" w:rsidP="00DC2B0D">
            <w:pPr>
              <w:rPr>
                <w:rFonts w:hint="cs"/>
                <w:szCs w:val="28"/>
                <w:rtl/>
              </w:rPr>
            </w:pPr>
            <w:r w:rsidRPr="00F67B14">
              <w:rPr>
                <w:rFonts w:hint="cs"/>
                <w:b/>
                <w:bCs/>
                <w:color w:val="008000"/>
                <w:szCs w:val="28"/>
                <w:u w:val="single"/>
                <w:rtl/>
              </w:rPr>
              <w:t>نقد خصوم الأطروحة</w:t>
            </w:r>
            <w:r w:rsidRPr="00F67B14">
              <w:rPr>
                <w:rFonts w:hint="cs"/>
                <w:szCs w:val="28"/>
                <w:rtl/>
              </w:rPr>
              <w:t xml:space="preserve"> :</w:t>
            </w:r>
          </w:p>
          <w:p w:rsidR="009F01FC" w:rsidRDefault="009F01FC" w:rsidP="00DC2B0D">
            <w:pPr>
              <w:rPr>
                <w:rFonts w:hint="cs"/>
                <w:szCs w:val="28"/>
                <w:rtl/>
              </w:rPr>
            </w:pPr>
            <w:r>
              <w:rPr>
                <w:rFonts w:hint="cs"/>
                <w:szCs w:val="28"/>
                <w:rtl/>
              </w:rPr>
              <w:t xml:space="preserve">  </w:t>
            </w:r>
            <w:r w:rsidRPr="00F67B14">
              <w:rPr>
                <w:rFonts w:hint="cs"/>
                <w:szCs w:val="28"/>
                <w:rtl/>
              </w:rPr>
              <w:t xml:space="preserve"> في حين يرى فريق أخر من الفلاسفة والعلماء أمثال شيخ الإسلام ابن تيمية وابن صلاح والإمام النووي بالإضافة إلى الفيلسوف ديكارت بأنه منهج عقيم لا طائل منه ولا يمكن اتخاذه منهجا فهو تحصيل حاصل . لكن نلاحظ أن هذا التصور للمنطق تصور مجحف في حق المنطق ولا يراعي ايجابياته بقدر ما ذكر لنا السلبيات إذ المنطق هو صاحب الفضل والأساس الذي بنيت على </w:t>
            </w:r>
            <w:proofErr w:type="spellStart"/>
            <w:r w:rsidRPr="00F67B14">
              <w:rPr>
                <w:rFonts w:hint="cs"/>
                <w:szCs w:val="28"/>
                <w:rtl/>
              </w:rPr>
              <w:t>انقاضه</w:t>
            </w:r>
            <w:proofErr w:type="spellEnd"/>
            <w:r w:rsidRPr="00F67B14">
              <w:rPr>
                <w:rFonts w:hint="cs"/>
                <w:szCs w:val="28"/>
                <w:rtl/>
              </w:rPr>
              <w:t xml:space="preserve"> العلوم وتأسست من خلاله المناهج والنظريات فلا يزال بمثابة التاج الذي ينبغي لكل باحث أن يضعه فوق رأسه . </w:t>
            </w:r>
          </w:p>
          <w:p w:rsidR="009F01FC" w:rsidRDefault="009F01FC" w:rsidP="00DC2B0D">
            <w:pPr>
              <w:rPr>
                <w:rFonts w:hint="cs"/>
                <w:szCs w:val="28"/>
                <w:rtl/>
              </w:rPr>
            </w:pPr>
          </w:p>
          <w:p w:rsidR="009F01FC" w:rsidRPr="00F67B14" w:rsidRDefault="009F01FC" w:rsidP="00DC2B0D">
            <w:pPr>
              <w:rPr>
                <w:rFonts w:hint="cs"/>
                <w:szCs w:val="28"/>
                <w:rtl/>
              </w:rPr>
            </w:pPr>
          </w:p>
        </w:tc>
        <w:tc>
          <w:tcPr>
            <w:tcW w:w="1851" w:type="dxa"/>
          </w:tcPr>
          <w:p w:rsidR="009F01FC" w:rsidRPr="00F67B14" w:rsidRDefault="009F01FC" w:rsidP="00DC2B0D">
            <w:pPr>
              <w:rPr>
                <w:szCs w:val="28"/>
                <w:rtl/>
              </w:rPr>
            </w:pPr>
            <w:r w:rsidRPr="00F67B14">
              <w:rPr>
                <w:rFonts w:hint="cs"/>
                <w:b/>
                <w:bCs/>
                <w:szCs w:val="28"/>
                <w:rtl/>
              </w:rPr>
              <w:t>كفاءة التعرف على نفي رأي الخصوم وإبطاله ( 4 ن )</w:t>
            </w:r>
          </w:p>
        </w:tc>
      </w:tr>
      <w:tr w:rsidR="009F01FC" w:rsidRPr="00F67B14" w:rsidTr="009F01FC">
        <w:trPr>
          <w:trHeight w:val="679"/>
        </w:trPr>
        <w:tc>
          <w:tcPr>
            <w:tcW w:w="1537" w:type="dxa"/>
          </w:tcPr>
          <w:p w:rsidR="009F01FC" w:rsidRPr="00F67B14" w:rsidRDefault="009F01FC" w:rsidP="00DC2B0D">
            <w:pPr>
              <w:rPr>
                <w:rFonts w:hint="cs"/>
                <w:szCs w:val="28"/>
                <w:rtl/>
              </w:rPr>
            </w:pPr>
            <w:r w:rsidRPr="00F67B14">
              <w:rPr>
                <w:rFonts w:hint="cs"/>
                <w:b/>
                <w:bCs/>
                <w:color w:val="0000FF"/>
                <w:szCs w:val="28"/>
                <w:rtl/>
              </w:rPr>
              <w:lastRenderedPageBreak/>
              <w:t xml:space="preserve">ماذا نستنتج في الأخير </w:t>
            </w:r>
            <w:r w:rsidRPr="00F67B14">
              <w:rPr>
                <w:rFonts w:hint="cs"/>
                <w:color w:val="0000FF"/>
                <w:szCs w:val="28"/>
                <w:rtl/>
              </w:rPr>
              <w:t>؟</w:t>
            </w:r>
          </w:p>
        </w:tc>
        <w:tc>
          <w:tcPr>
            <w:tcW w:w="1269" w:type="dxa"/>
          </w:tcPr>
          <w:p w:rsidR="009F01FC" w:rsidRPr="00F67B14" w:rsidRDefault="009F01FC" w:rsidP="00DC2B0D">
            <w:pPr>
              <w:rPr>
                <w:szCs w:val="28"/>
                <w:rtl/>
              </w:rPr>
            </w:pPr>
          </w:p>
        </w:tc>
        <w:tc>
          <w:tcPr>
            <w:tcW w:w="5487" w:type="dxa"/>
          </w:tcPr>
          <w:p w:rsidR="009F01FC" w:rsidRPr="00F67B14" w:rsidRDefault="009F01FC" w:rsidP="00DC2B0D">
            <w:pPr>
              <w:rPr>
                <w:rFonts w:hint="cs"/>
                <w:b/>
                <w:bCs/>
                <w:color w:val="008000"/>
                <w:szCs w:val="28"/>
                <w:u w:val="single"/>
                <w:rtl/>
              </w:rPr>
            </w:pPr>
            <w:r w:rsidRPr="00F67B14">
              <w:rPr>
                <w:rFonts w:hint="cs"/>
                <w:b/>
                <w:bCs/>
                <w:color w:val="008000"/>
                <w:szCs w:val="28"/>
                <w:u w:val="single"/>
                <w:rtl/>
              </w:rPr>
              <w:t>التأكيد على مشروعية الأطروحة (التأكيد على مشروعية الدفاع)</w:t>
            </w:r>
            <w:r>
              <w:rPr>
                <w:rFonts w:hint="cs"/>
                <w:b/>
                <w:bCs/>
                <w:color w:val="008000"/>
                <w:szCs w:val="28"/>
                <w:u w:val="single"/>
                <w:rtl/>
              </w:rPr>
              <w:t xml:space="preserve">     </w:t>
            </w:r>
            <w:r w:rsidRPr="00F67B14">
              <w:rPr>
                <w:rFonts w:hint="cs"/>
                <w:b/>
                <w:bCs/>
                <w:color w:val="008000"/>
                <w:szCs w:val="28"/>
                <w:u w:val="single"/>
                <w:rtl/>
              </w:rPr>
              <w:t xml:space="preserve"> ( الخاتمة </w:t>
            </w:r>
            <w:proofErr w:type="gramStart"/>
            <w:r w:rsidRPr="00F67B14">
              <w:rPr>
                <w:rFonts w:hint="cs"/>
                <w:b/>
                <w:bCs/>
                <w:color w:val="008000"/>
                <w:szCs w:val="28"/>
                <w:u w:val="single"/>
                <w:rtl/>
              </w:rPr>
              <w:t>) :</w:t>
            </w:r>
            <w:proofErr w:type="gramEnd"/>
            <w:r w:rsidRPr="00F67B14">
              <w:rPr>
                <w:rFonts w:hint="cs"/>
                <w:b/>
                <w:bCs/>
                <w:color w:val="008000"/>
                <w:szCs w:val="28"/>
                <w:u w:val="single"/>
                <w:rtl/>
              </w:rPr>
              <w:t xml:space="preserve"> </w:t>
            </w:r>
          </w:p>
          <w:p w:rsidR="009F01FC" w:rsidRPr="00F67B14" w:rsidRDefault="009F01FC" w:rsidP="00DC2B0D">
            <w:pPr>
              <w:rPr>
                <w:rFonts w:hint="cs"/>
                <w:szCs w:val="28"/>
                <w:rtl/>
              </w:rPr>
            </w:pPr>
            <w:r w:rsidRPr="00F67B14">
              <w:rPr>
                <w:rFonts w:hint="cs"/>
                <w:szCs w:val="28"/>
                <w:rtl/>
              </w:rPr>
              <w:t xml:space="preserve">يمكننا أن نستنتج انه للمنطق الصوري الأرسطي فضلا استفادت منه البشرية برمتها وخير دليل على ذلك تاريخ المنطق نفسه وتطوراته من المنطق الصوري إلى الجدلي إلى الرياضي فالمادي وما دام في تطور مستمر لا يمكن تحقيره والتقليل من شانه وهذا ما يجعلنا نقول أن الأطروحة القائلة : ( إن المنطق الصوري آلة صناعية </w:t>
            </w:r>
            <w:proofErr w:type="spellStart"/>
            <w:r w:rsidRPr="00F67B14">
              <w:rPr>
                <w:rFonts w:hint="cs"/>
                <w:szCs w:val="28"/>
                <w:rtl/>
              </w:rPr>
              <w:t>تعصم</w:t>
            </w:r>
            <w:proofErr w:type="spellEnd"/>
            <w:r w:rsidRPr="00F67B14">
              <w:rPr>
                <w:rFonts w:hint="cs"/>
                <w:szCs w:val="28"/>
                <w:rtl/>
              </w:rPr>
              <w:t xml:space="preserve"> الفكر من الوقوع في الخطأ ) أطروحة صحيحة في صيغها ونسقها الفلسفي إذ يجب تبنيها والأخذ بما فيها امتثالا لقول الشيخ عبد الرحمن </w:t>
            </w:r>
            <w:proofErr w:type="spellStart"/>
            <w:r w:rsidRPr="00F67B14">
              <w:rPr>
                <w:rFonts w:hint="cs"/>
                <w:szCs w:val="28"/>
                <w:rtl/>
              </w:rPr>
              <w:t>الاخذري</w:t>
            </w:r>
            <w:proofErr w:type="spellEnd"/>
            <w:r w:rsidRPr="00F67B14">
              <w:rPr>
                <w:rFonts w:hint="cs"/>
                <w:szCs w:val="28"/>
                <w:rtl/>
              </w:rPr>
              <w:t xml:space="preserve"> : </w:t>
            </w:r>
          </w:p>
          <w:p w:rsidR="009F01FC" w:rsidRPr="00F67B14" w:rsidRDefault="009F01FC" w:rsidP="00DC2B0D">
            <w:pPr>
              <w:rPr>
                <w:rFonts w:hint="cs"/>
                <w:color w:val="FF0000"/>
                <w:szCs w:val="28"/>
                <w:rtl/>
              </w:rPr>
            </w:pPr>
            <w:r w:rsidRPr="00F67B14">
              <w:rPr>
                <w:rFonts w:hint="cs"/>
                <w:color w:val="FF0000"/>
                <w:szCs w:val="28"/>
                <w:rtl/>
              </w:rPr>
              <w:t xml:space="preserve">والأصل في جواز الاشتغال     ***          به على ثلاثة أقوال  </w:t>
            </w:r>
          </w:p>
          <w:p w:rsidR="009F01FC" w:rsidRPr="00F67B14" w:rsidRDefault="009F01FC" w:rsidP="00DC2B0D">
            <w:pPr>
              <w:rPr>
                <w:rFonts w:hint="cs"/>
                <w:szCs w:val="28"/>
                <w:rtl/>
              </w:rPr>
            </w:pPr>
            <w:r w:rsidRPr="00F67B14">
              <w:rPr>
                <w:rFonts w:hint="cs"/>
                <w:color w:val="FF0000"/>
                <w:szCs w:val="28"/>
                <w:rtl/>
              </w:rPr>
              <w:t xml:space="preserve"> فابن الصلاح </w:t>
            </w:r>
            <w:proofErr w:type="gramStart"/>
            <w:r w:rsidRPr="00F67B14">
              <w:rPr>
                <w:rFonts w:hint="cs"/>
                <w:color w:val="FF0000"/>
                <w:szCs w:val="28"/>
                <w:rtl/>
              </w:rPr>
              <w:t>والنووي</w:t>
            </w:r>
            <w:proofErr w:type="gramEnd"/>
            <w:r w:rsidRPr="00F67B14">
              <w:rPr>
                <w:rFonts w:hint="cs"/>
                <w:color w:val="FF0000"/>
                <w:szCs w:val="28"/>
                <w:rtl/>
              </w:rPr>
              <w:t xml:space="preserve"> حرم    ***       وقال قوم ينبغي أن يعلم</w:t>
            </w:r>
            <w:r w:rsidRPr="00F67B14">
              <w:rPr>
                <w:rFonts w:hint="cs"/>
                <w:szCs w:val="28"/>
                <w:rtl/>
              </w:rPr>
              <w:t xml:space="preserve">                                </w:t>
            </w:r>
          </w:p>
          <w:p w:rsidR="009F01FC" w:rsidRPr="00F67B14" w:rsidRDefault="009F01FC" w:rsidP="00DC2B0D">
            <w:pPr>
              <w:rPr>
                <w:rFonts w:hint="cs"/>
                <w:szCs w:val="28"/>
                <w:rtl/>
              </w:rPr>
            </w:pPr>
          </w:p>
          <w:p w:rsidR="009F01FC" w:rsidRPr="00F67B14" w:rsidRDefault="009F01FC" w:rsidP="00DC2B0D">
            <w:pPr>
              <w:rPr>
                <w:rFonts w:hint="cs"/>
                <w:szCs w:val="28"/>
                <w:rtl/>
              </w:rPr>
            </w:pPr>
            <w:r w:rsidRPr="00F67B14">
              <w:rPr>
                <w:rFonts w:hint="cs"/>
                <w:szCs w:val="28"/>
                <w:rtl/>
              </w:rPr>
              <w:t xml:space="preserve">                                              </w:t>
            </w:r>
          </w:p>
          <w:p w:rsidR="009F01FC" w:rsidRPr="00F67B14" w:rsidRDefault="009F01FC" w:rsidP="00DC2B0D">
            <w:pPr>
              <w:rPr>
                <w:rFonts w:hint="cs"/>
                <w:szCs w:val="28"/>
                <w:rtl/>
              </w:rPr>
            </w:pPr>
          </w:p>
        </w:tc>
        <w:tc>
          <w:tcPr>
            <w:tcW w:w="1851" w:type="dxa"/>
          </w:tcPr>
          <w:p w:rsidR="009F01FC" w:rsidRPr="00F67B14" w:rsidRDefault="009F01FC" w:rsidP="00DC2B0D">
            <w:pPr>
              <w:rPr>
                <w:rFonts w:hint="cs"/>
                <w:b/>
                <w:bCs/>
                <w:szCs w:val="28"/>
                <w:rtl/>
              </w:rPr>
            </w:pPr>
            <w:r w:rsidRPr="00F67B14">
              <w:rPr>
                <w:rFonts w:hint="cs"/>
                <w:b/>
                <w:bCs/>
                <w:szCs w:val="28"/>
                <w:rtl/>
              </w:rPr>
              <w:t>كفاءة الاستنتاج ووضع الأطروحة وضعا صحيحا ثم الدفاع عنها وتثبيتها بالحجج والبراهين (4ن)</w:t>
            </w:r>
          </w:p>
        </w:tc>
      </w:tr>
    </w:tbl>
    <w:p w:rsidR="009F01FC" w:rsidRPr="009F01FC" w:rsidRDefault="009F01FC" w:rsidP="009F01FC">
      <w:pPr>
        <w:bidi/>
        <w:rPr>
          <w:rFonts w:hint="cs"/>
          <w:b/>
          <w:bCs/>
          <w:i/>
          <w:iCs/>
          <w:sz w:val="32"/>
          <w:szCs w:val="32"/>
          <w:u w:val="single"/>
          <w:rtl/>
          <w:lang w:bidi="ar-DZ"/>
        </w:rPr>
      </w:pPr>
    </w:p>
    <w:sectPr w:rsidR="009F01FC" w:rsidRPr="009F01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9F01FC"/>
    <w:rsid w:val="009F01F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F01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01FC"/>
    <w:rPr>
      <w:rFonts w:ascii="Tahoma" w:hAnsi="Tahoma" w:cs="Tahoma"/>
      <w:sz w:val="16"/>
      <w:szCs w:val="16"/>
    </w:rPr>
  </w:style>
  <w:style w:type="table" w:styleId="Grilledutableau">
    <w:name w:val="Table Grid"/>
    <w:basedOn w:val="TableauNormal"/>
    <w:rsid w:val="009F01F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443</Words>
  <Characters>2442</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ency-education.weebly.com</dc:creator>
  <cp:keywords/>
  <dc:description/>
  <cp:lastModifiedBy>KHALED</cp:lastModifiedBy>
  <cp:revision>2</cp:revision>
  <dcterms:created xsi:type="dcterms:W3CDTF">2011-06-23T20:51:00Z</dcterms:created>
  <dcterms:modified xsi:type="dcterms:W3CDTF">2011-06-23T21:00:00Z</dcterms:modified>
</cp:coreProperties>
</file>