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90" w:rsidRPr="00CE2590" w:rsidRDefault="00CE2590" w:rsidP="00CE25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</w:pPr>
      <w:r w:rsidRPr="00CE259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rtl/>
          <w:lang w:eastAsia="fr-FR"/>
        </w:rPr>
        <w:t>الاختبار الثالث في اللغة العربية للسنة الرابعة متوسط</w:t>
      </w:r>
    </w:p>
    <w:p w:rsidR="00CE2590" w:rsidRPr="00CE2590" w:rsidRDefault="00CE2590" w:rsidP="00CE2590">
      <w:pPr>
        <w:pStyle w:val="NormalWeb"/>
        <w:bidi/>
        <w:jc w:val="center"/>
        <w:rPr>
          <w:rFonts w:ascii="Tahoma" w:hAnsi="Tahoma" w:cs="Tahoma"/>
          <w:color w:val="3366FF"/>
          <w:sz w:val="26"/>
          <w:szCs w:val="26"/>
          <w:u w:val="single"/>
          <w:lang w:bidi="ar-DZ"/>
        </w:rPr>
      </w:pPr>
    </w:p>
    <w:p w:rsidR="00CE2590" w:rsidRDefault="00CE2590" w:rsidP="00CE2590">
      <w:pPr>
        <w:pStyle w:val="NormalWeb"/>
        <w:bidi/>
      </w:pPr>
      <w:proofErr w:type="gramStart"/>
      <w:r>
        <w:rPr>
          <w:rFonts w:ascii="Tahoma" w:hAnsi="Tahoma" w:cs="Tahoma"/>
          <w:color w:val="3366FF"/>
          <w:sz w:val="26"/>
          <w:szCs w:val="26"/>
          <w:u w:val="single"/>
          <w:rtl/>
          <w:lang w:bidi="ar-DZ"/>
        </w:rPr>
        <w:t>النص</w:t>
      </w:r>
      <w:proofErr w:type="gramEnd"/>
      <w:r>
        <w:rPr>
          <w:rFonts w:ascii="Tahoma" w:hAnsi="Tahoma" w:cs="Tahoma"/>
          <w:color w:val="3366FF"/>
          <w:sz w:val="26"/>
          <w:szCs w:val="26"/>
          <w:rtl/>
          <w:lang w:bidi="ar-DZ"/>
        </w:rPr>
        <w:t>: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 xml:space="preserve">    </w:t>
      </w:r>
      <w:r>
        <w:rPr>
          <w:rFonts w:ascii="Tahoma" w:hAnsi="Tahoma" w:cs="Tahoma"/>
          <w:sz w:val="26"/>
          <w:szCs w:val="26"/>
        </w:rPr>
        <w:t>   </w:t>
      </w:r>
      <w:r>
        <w:rPr>
          <w:rFonts w:ascii="Tahoma" w:hAnsi="Tahoma" w:cs="Tahoma"/>
          <w:sz w:val="26"/>
          <w:szCs w:val="26"/>
          <w:rtl/>
          <w:lang w:bidi="ar-DZ"/>
        </w:rPr>
        <w:t xml:space="preserve">إن أهم مقصد تُعنى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به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الأمة هو إصلاح حال الناشئين بالتربية والتهذيب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,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إذ الواجب علينا قبل كل شيء أن نعتني بما تعتني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به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الأمم الأخرى الناجحة قبل غيره,وهي لم تعتن بشيء أكثر من التربية وتحسين أخلاق العامة,وها نحن أولاء نرى فساد الأخلاق عاما ومصائبه مشاهدة للجميع.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 xml:space="preserve">   </w:t>
      </w:r>
      <w:r>
        <w:rPr>
          <w:rFonts w:ascii="Tahoma" w:hAnsi="Tahoma" w:cs="Tahoma"/>
          <w:sz w:val="26"/>
          <w:szCs w:val="26"/>
        </w:rPr>
        <w:t>    </w:t>
      </w:r>
      <w:r>
        <w:rPr>
          <w:rFonts w:ascii="Tahoma" w:hAnsi="Tahoma" w:cs="Tahoma"/>
          <w:sz w:val="26"/>
          <w:szCs w:val="26"/>
          <w:rtl/>
        </w:rPr>
        <w:t> </w:t>
      </w:r>
      <w:r>
        <w:rPr>
          <w:rFonts w:ascii="Tahoma" w:hAnsi="Tahoma" w:cs="Tahoma" w:hint="cs"/>
          <w:sz w:val="26"/>
          <w:szCs w:val="26"/>
          <w:rtl/>
          <w:lang w:bidi="ar-DZ"/>
        </w:rPr>
        <w:t>تعلم الإنسان الصدق والأمانة ومحبة نفسه</w:t>
      </w:r>
      <w:proofErr w:type="gramStart"/>
      <w:r>
        <w:rPr>
          <w:rFonts w:ascii="Tahoma" w:hAnsi="Tahoma" w:cs="Tahoma" w:hint="cs"/>
          <w:sz w:val="26"/>
          <w:szCs w:val="26"/>
          <w:rtl/>
          <w:lang w:bidi="ar-DZ"/>
        </w:rPr>
        <w:t>,فإذا</w:t>
      </w:r>
      <w:proofErr w:type="gramEnd"/>
      <w:r>
        <w:rPr>
          <w:rFonts w:ascii="Tahoma" w:hAnsi="Tahoma" w:cs="Tahoma" w:hint="cs"/>
          <w:sz w:val="26"/>
          <w:szCs w:val="26"/>
          <w:rtl/>
          <w:lang w:bidi="ar-DZ"/>
        </w:rPr>
        <w:t xml:space="preserve"> تربى أحب نفسه لأجل أن يحب غيره وأحب غيره لأجل أن يحب نفسه.إذا تربى الإنسان أحس في نفسه أنه سعيد بوجود الآخر معه</w:t>
      </w:r>
      <w:proofErr w:type="gramStart"/>
      <w:r>
        <w:rPr>
          <w:rFonts w:ascii="Tahoma" w:hAnsi="Tahoma" w:cs="Tahoma" w:hint="cs"/>
          <w:sz w:val="26"/>
          <w:szCs w:val="26"/>
          <w:rtl/>
          <w:lang w:bidi="ar-DZ"/>
        </w:rPr>
        <w:t>,ولكن</w:t>
      </w:r>
      <w:proofErr w:type="gramEnd"/>
      <w:r>
        <w:rPr>
          <w:rFonts w:ascii="Tahoma" w:hAnsi="Tahoma" w:cs="Tahoma" w:hint="cs"/>
          <w:sz w:val="26"/>
          <w:szCs w:val="26"/>
          <w:rtl/>
          <w:lang w:bidi="ar-DZ"/>
        </w:rPr>
        <w:t xml:space="preserve"> نحن في وسط لا</w:t>
      </w:r>
      <w:r>
        <w:rPr>
          <w:rFonts w:ascii="Tahoma" w:hAnsi="Tahoma" w:cs="Tahoma"/>
          <w:sz w:val="26"/>
          <w:szCs w:val="26"/>
          <w:lang w:bidi="ar-DZ"/>
        </w:rPr>
        <w:t xml:space="preserve"> </w:t>
      </w:r>
      <w:r>
        <w:rPr>
          <w:rFonts w:ascii="Tahoma" w:hAnsi="Tahoma" w:cs="Tahoma" w:hint="cs"/>
          <w:sz w:val="26"/>
          <w:szCs w:val="26"/>
          <w:rtl/>
          <w:lang w:bidi="ar-DZ"/>
        </w:rPr>
        <w:t>يحس فيه أحدنا إلا بأنه شقي بوجود غيره.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   </w:t>
      </w:r>
      <w:r>
        <w:rPr>
          <w:rFonts w:ascii="Tahoma" w:hAnsi="Tahoma" w:cs="Tahoma"/>
          <w:sz w:val="26"/>
          <w:szCs w:val="26"/>
          <w:lang w:bidi="ar-DZ"/>
        </w:rPr>
        <w:t> </w:t>
      </w:r>
      <w:r>
        <w:rPr>
          <w:rFonts w:ascii="Tahoma" w:hAnsi="Tahoma" w:cs="Tahoma"/>
          <w:sz w:val="26"/>
          <w:szCs w:val="26"/>
          <w:rtl/>
          <w:lang w:bidi="ar-DZ"/>
        </w:rPr>
        <w:t xml:space="preserve">   ليست القوانين التي تفرض العقوبات على الجرائم وتقدِّرُ </w:t>
      </w:r>
      <w:r>
        <w:rPr>
          <w:rFonts w:ascii="Tahoma" w:hAnsi="Tahoma" w:cs="Tahoma"/>
          <w:sz w:val="26"/>
          <w:szCs w:val="26"/>
          <w:u w:val="single"/>
          <w:rtl/>
          <w:lang w:bidi="ar-DZ"/>
        </w:rPr>
        <w:t>ما</w:t>
      </w:r>
      <w:r>
        <w:rPr>
          <w:rFonts w:ascii="Tahoma" w:hAnsi="Tahoma" w:cs="Tahoma"/>
          <w:sz w:val="26"/>
          <w:szCs w:val="26"/>
          <w:rtl/>
          <w:lang w:bidi="ar-DZ"/>
        </w:rPr>
        <w:t xml:space="preserve"> يمكن أن يدفعه المخالف من </w:t>
      </w:r>
      <w:proofErr w:type="spellStart"/>
      <w:r>
        <w:rPr>
          <w:rFonts w:ascii="Tahoma" w:hAnsi="Tahoma" w:cs="Tahoma"/>
          <w:sz w:val="26"/>
          <w:szCs w:val="26"/>
          <w:u w:val="single"/>
          <w:rtl/>
          <w:lang w:bidi="ar-DZ"/>
        </w:rPr>
        <w:t>مغارم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هي التي تربي الأمم وتصلح من شؤونها,وأما القوانين المصلحة فهي نواميس التربية العلمية لكل أمة.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</w:rPr>
        <w:t>    </w:t>
      </w:r>
      <w:r>
        <w:rPr>
          <w:rFonts w:ascii="Tahoma" w:hAnsi="Tahoma" w:cs="Tahoma"/>
          <w:sz w:val="26"/>
          <w:szCs w:val="26"/>
        </w:rPr>
        <w:t>  </w:t>
      </w:r>
      <w:r>
        <w:rPr>
          <w:rFonts w:ascii="Tahoma" w:hAnsi="Tahoma" w:cs="Tahoma"/>
          <w:sz w:val="26"/>
          <w:szCs w:val="26"/>
          <w:rtl/>
        </w:rPr>
        <w:t> </w:t>
      </w:r>
      <w:proofErr w:type="gramStart"/>
      <w:r>
        <w:rPr>
          <w:rFonts w:ascii="Tahoma" w:hAnsi="Tahoma" w:cs="Tahoma"/>
          <w:sz w:val="26"/>
          <w:szCs w:val="26"/>
          <w:rtl/>
        </w:rPr>
        <w:t>الناس</w:t>
      </w:r>
      <w:proofErr w:type="gramEnd"/>
      <w:r>
        <w:rPr>
          <w:rFonts w:ascii="Tahoma" w:hAnsi="Tahoma" w:cs="Tahoma"/>
          <w:sz w:val="26"/>
          <w:szCs w:val="26"/>
          <w:rtl/>
        </w:rPr>
        <w:t xml:space="preserve"> في كل الأمم أكفاء في التشكيل ولا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نقص في الدنيا إلا من جهة العقول والأخلاق وهي 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تكتمل إلا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بالتربية وما وراء ذلك في العلوم 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يبث فينا غير الهذيان.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</w:rPr>
        <w:t> </w:t>
      </w:r>
      <w:r>
        <w:rPr>
          <w:rFonts w:ascii="Tahoma" w:hAnsi="Tahoma" w:cs="Tahoma"/>
          <w:sz w:val="26"/>
          <w:szCs w:val="26"/>
          <w:rtl/>
          <w:lang w:bidi="ar-DZ"/>
        </w:rPr>
        <w:t>      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>نحن</w:t>
      </w:r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نتمنى تربية بناتنا لأن ترك البنات يفترسهن الجهل تستهويهن الغواية من الجرم العظيم.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>انظروا</w:t>
      </w:r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إلى المرأة حين [تقول لابنها]مثلا إذا أرادت أن تمنحه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شيئا:[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r>
        <w:rPr>
          <w:rFonts w:ascii="Tahoma" w:hAnsi="Tahoma" w:cs="Tahoma"/>
          <w:sz w:val="26"/>
          <w:szCs w:val="26"/>
          <w:rtl/>
          <w:lang w:bidi="he-IL"/>
        </w:rPr>
        <w:t>״</w:t>
      </w:r>
      <w:r>
        <w:rPr>
          <w:rFonts w:ascii="Tahoma" w:hAnsi="Tahoma" w:cs="Tahoma"/>
          <w:sz w:val="26"/>
          <w:szCs w:val="26"/>
          <w:rtl/>
        </w:rPr>
        <w:t xml:space="preserve"> خذ هذا وأخفه عن الأعين حتى 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 xml:space="preserve">يراك أخوك </w:t>
      </w:r>
      <w:r>
        <w:rPr>
          <w:rFonts w:ascii="Tahoma" w:hAnsi="Tahoma" w:cs="Tahoma"/>
          <w:sz w:val="26"/>
          <w:szCs w:val="26"/>
          <w:rtl/>
          <w:lang w:bidi="he-IL"/>
        </w:rPr>
        <w:t>״</w:t>
      </w:r>
      <w:proofErr w:type="spellStart"/>
      <w:r>
        <w:rPr>
          <w:rFonts w:ascii="Tahoma" w:hAnsi="Tahoma" w:cs="Tahoma"/>
          <w:sz w:val="26"/>
          <w:szCs w:val="26"/>
          <w:rtl/>
        </w:rPr>
        <w:t>]</w:t>
      </w:r>
      <w:proofErr w:type="spellEnd"/>
      <w:r>
        <w:rPr>
          <w:rFonts w:ascii="Tahoma" w:hAnsi="Tahoma" w:cs="Tahoma"/>
          <w:sz w:val="26"/>
          <w:szCs w:val="26"/>
          <w:rtl/>
        </w:rPr>
        <w:t xml:space="preserve"> فكم من نقيصة علمته بمثل هذا القول </w:t>
      </w:r>
      <w:proofErr w:type="spellStart"/>
      <w:r>
        <w:rPr>
          <w:rFonts w:ascii="Tahoma" w:hAnsi="Tahoma" w:cs="Tahoma"/>
          <w:sz w:val="26"/>
          <w:szCs w:val="26"/>
          <w:rtl/>
        </w:rPr>
        <w:t>؟</w:t>
      </w:r>
      <w:proofErr w:type="spellEnd"/>
      <w:r>
        <w:rPr>
          <w:rFonts w:ascii="Tahoma" w:hAnsi="Tahoma" w:cs="Tahoma"/>
          <w:sz w:val="26"/>
          <w:szCs w:val="26"/>
          <w:rtl/>
        </w:rPr>
        <w:t xml:space="preserve"> علمته ثلاث خصال هي الموبقات المهلكات:الأثرة والدناءة والسرقة,وربما ترضيه بإنكار ما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أعطته إذا ما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سأله أخوه فتعلمه بذلك أقبح خصال السوء والفساد وهو الكذب,وقد 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يتعلم الطفل عندما يراد تمرينه على النطق والكلام غير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ألفاظ السباب والشتائم القبيحة فيشب الطفل متعودا أن تلفظ شفتاه كل كلام قبيح 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يعبأ بما يقول ولا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يبالي بما ينطق.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</w:rPr>
        <w:t>  </w:t>
      </w:r>
      <w:r>
        <w:rPr>
          <w:rFonts w:ascii="Tahoma" w:hAnsi="Tahoma" w:cs="Tahoma"/>
          <w:sz w:val="26"/>
          <w:szCs w:val="26"/>
        </w:rPr>
        <w:t xml:space="preserve">     </w:t>
      </w:r>
      <w:r>
        <w:rPr>
          <w:rFonts w:ascii="Tahoma" w:hAnsi="Tahoma" w:cs="Tahoma"/>
          <w:sz w:val="26"/>
          <w:szCs w:val="26"/>
          <w:rtl/>
        </w:rPr>
        <w:t xml:space="preserve">فتأملوا </w:t>
      </w:r>
      <w:proofErr w:type="spellStart"/>
      <w:r>
        <w:rPr>
          <w:rFonts w:ascii="Tahoma" w:hAnsi="Tahoma" w:cs="Tahoma"/>
          <w:sz w:val="26"/>
          <w:szCs w:val="26"/>
          <w:rtl/>
        </w:rPr>
        <w:t>فضاعة</w:t>
      </w:r>
      <w:proofErr w:type="spellEnd"/>
      <w:r>
        <w:rPr>
          <w:rFonts w:ascii="Tahoma" w:hAnsi="Tahoma" w:cs="Tahoma"/>
          <w:sz w:val="26"/>
          <w:szCs w:val="26"/>
          <w:rtl/>
        </w:rPr>
        <w:t xml:space="preserve"> الأخلاق التي يشب عليها أبناء وبنات العامة من الأمة </w:t>
      </w:r>
      <w:proofErr w:type="spellStart"/>
      <w:r>
        <w:rPr>
          <w:rFonts w:ascii="Tahoma" w:hAnsi="Tahoma" w:cs="Tahoma"/>
          <w:sz w:val="26"/>
          <w:szCs w:val="26"/>
          <w:rtl/>
        </w:rPr>
        <w:t>,</w:t>
      </w:r>
      <w:proofErr w:type="spellEnd"/>
      <w:r>
        <w:rPr>
          <w:rFonts w:ascii="Tahoma" w:hAnsi="Tahoma" w:cs="Tahoma"/>
          <w:sz w:val="26"/>
          <w:szCs w:val="26"/>
          <w:rtl/>
        </w:rPr>
        <w:t xml:space="preserve"> ولا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 xml:space="preserve">خلاص لنا من هذه الورطة الشنيعة إلا بالتربية الكاملة الشاملة للأبناء والبنات </w:t>
      </w:r>
      <w:proofErr w:type="spellStart"/>
      <w:r>
        <w:rPr>
          <w:rFonts w:ascii="Tahoma" w:hAnsi="Tahoma" w:cs="Tahoma"/>
          <w:sz w:val="26"/>
          <w:szCs w:val="26"/>
          <w:rtl/>
        </w:rPr>
        <w:t>,</w:t>
      </w:r>
      <w:proofErr w:type="spellEnd"/>
      <w:r>
        <w:rPr>
          <w:rFonts w:ascii="Tahoma" w:hAnsi="Tahoma" w:cs="Tahoma"/>
          <w:sz w:val="26"/>
          <w:szCs w:val="26"/>
          <w:rtl/>
        </w:rPr>
        <w:t xml:space="preserve"> وإن النساء الجاهلات والرجال الجاهلين لا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rtl/>
        </w:rPr>
        <w:t>يمكن أن تتكون منهم أمة ولا جمعية وعلى الخصوص إذا أصبحت العلائق والروابط الطبيعية مهدمة بين الناس كما نشاهده بيننا الآن.                                                                                                                                </w:t>
      </w:r>
      <w:r>
        <w:rPr>
          <w:rFonts w:ascii="Tahoma" w:hAnsi="Tahoma" w:cs="Tahoma"/>
          <w:sz w:val="26"/>
          <w:szCs w:val="26"/>
        </w:rPr>
        <w:t>                                                                                  </w:t>
      </w:r>
      <w:r>
        <w:rPr>
          <w:rFonts w:ascii="Tahoma" w:hAnsi="Tahoma" w:cs="Tahoma"/>
          <w:b/>
          <w:bCs/>
          <w:sz w:val="26"/>
          <w:szCs w:val="26"/>
          <w:u w:val="single"/>
          <w:rtl/>
        </w:rPr>
        <w:t>الشيخ محمد عبده</w:t>
      </w:r>
    </w:p>
    <w:p w:rsidR="00CE2590" w:rsidRDefault="00CE2590" w:rsidP="00CE2590">
      <w:pPr>
        <w:pStyle w:val="NormalWeb"/>
        <w:bidi/>
        <w:rPr>
          <w:rtl/>
        </w:rPr>
      </w:pPr>
      <w:proofErr w:type="gramStart"/>
      <w:r>
        <w:rPr>
          <w:rFonts w:ascii="Tahoma" w:hAnsi="Tahoma" w:cs="Tahoma"/>
          <w:color w:val="0000FF"/>
          <w:sz w:val="26"/>
          <w:szCs w:val="26"/>
          <w:u w:val="single"/>
          <w:rtl/>
          <w:lang w:bidi="ar-DZ"/>
        </w:rPr>
        <w:t>الأ</w:t>
      </w:r>
      <w:r>
        <w:rPr>
          <w:rFonts w:ascii="Tahoma" w:hAnsi="Tahoma" w:cs="Tahoma"/>
          <w:color w:val="3366FF"/>
          <w:sz w:val="26"/>
          <w:szCs w:val="26"/>
          <w:u w:val="single"/>
          <w:rtl/>
          <w:lang w:bidi="ar-DZ"/>
        </w:rPr>
        <w:t>سئــلة</w:t>
      </w:r>
      <w:r>
        <w:rPr>
          <w:rFonts w:ascii="Tahoma" w:hAnsi="Tahoma" w:cs="Tahoma"/>
          <w:color w:val="3366FF"/>
          <w:sz w:val="26"/>
          <w:szCs w:val="26"/>
          <w:lang w:bidi="ar-DZ"/>
        </w:rPr>
        <w:t xml:space="preserve"> </w:t>
      </w:r>
      <w:proofErr w:type="spellStart"/>
      <w:r>
        <w:rPr>
          <w:rFonts w:ascii="Tahoma" w:hAnsi="Tahoma" w:cs="Tahoma"/>
          <w:color w:val="3366FF"/>
          <w:sz w:val="26"/>
          <w:szCs w:val="26"/>
          <w:rtl/>
          <w:lang w:bidi="ar-DZ"/>
        </w:rPr>
        <w:t>:</w:t>
      </w:r>
      <w:proofErr w:type="spellEnd"/>
      <w:proofErr w:type="gram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color w:val="993300"/>
          <w:sz w:val="26"/>
          <w:szCs w:val="26"/>
          <w:u w:val="single"/>
          <w:rtl/>
          <w:lang w:bidi="ar-DZ"/>
        </w:rPr>
        <w:t xml:space="preserve">الفهم والبناء </w:t>
      </w:r>
      <w:proofErr w:type="gramStart"/>
      <w:r>
        <w:rPr>
          <w:rFonts w:ascii="Tahoma" w:hAnsi="Tahoma" w:cs="Tahoma"/>
          <w:color w:val="993300"/>
          <w:sz w:val="26"/>
          <w:szCs w:val="26"/>
          <w:u w:val="single"/>
          <w:rtl/>
          <w:lang w:bidi="ar-DZ"/>
        </w:rPr>
        <w:t>الفكريّ</w:t>
      </w:r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:</w:t>
      </w:r>
      <w:proofErr w:type="spellEnd"/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(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06 نقاط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1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أعط للنص عنوانا مناسبا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.</w:t>
      </w:r>
      <w:proofErr w:type="spell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lastRenderedPageBreak/>
        <w:t>2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هات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مرادفات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: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مغارم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,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أكفاء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3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في الفقرة الثالثة يعتبر الكاتب أن العقوبات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لاتربي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الإنسان.هل توافقه على ذلك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؟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علل إجابتك.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4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في الفقرة الخامسة ركز الكاتب اهتمامه على الدعوة إلى تربية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 xml:space="preserve"> البن</w:t>
      </w:r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ت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.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لماذا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؟</w:t>
      </w:r>
      <w:proofErr w:type="spell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5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يرى الكاتب أن الاهتمام بالتربية أولى من الاهتمام بأي علم آخر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.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لماذا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؟</w:t>
      </w:r>
      <w:proofErr w:type="spell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6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ما</w:t>
      </w:r>
      <w:r>
        <w:rPr>
          <w:rFonts w:ascii="Tahoma" w:hAnsi="Tahoma" w:cs="Tahoma"/>
          <w:sz w:val="26"/>
          <w:szCs w:val="26"/>
          <w:lang w:bidi="ar-DZ"/>
        </w:rPr>
        <w:t xml:space="preserve"> </w:t>
      </w:r>
      <w:r>
        <w:rPr>
          <w:rFonts w:ascii="Tahoma" w:hAnsi="Tahoma" w:cs="Tahoma"/>
          <w:sz w:val="26"/>
          <w:szCs w:val="26"/>
          <w:rtl/>
          <w:lang w:bidi="ar-DZ"/>
        </w:rPr>
        <w:t xml:space="preserve">هي الفكرة الأساسية للفقرة الخامسة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؟</w:t>
      </w:r>
      <w:proofErr w:type="spell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color w:val="993300"/>
          <w:sz w:val="26"/>
          <w:szCs w:val="26"/>
          <w:u w:val="single"/>
          <w:rtl/>
          <w:lang w:bidi="ar-DZ"/>
        </w:rPr>
        <w:t xml:space="preserve">البناء </w:t>
      </w:r>
      <w:proofErr w:type="gramStart"/>
      <w:r>
        <w:rPr>
          <w:rFonts w:ascii="Tahoma" w:hAnsi="Tahoma" w:cs="Tahoma"/>
          <w:color w:val="993300"/>
          <w:sz w:val="26"/>
          <w:szCs w:val="26"/>
          <w:u w:val="single"/>
          <w:rtl/>
          <w:lang w:bidi="ar-DZ"/>
        </w:rPr>
        <w:t>الفنّيّ</w:t>
      </w:r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:</w:t>
      </w:r>
      <w:proofErr w:type="spellEnd"/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(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02 نقطتان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1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استخرج محسنا بديعيا وبين نوعه من الفقرة الثانية أو 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 xml:space="preserve">الثالثة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.</w:t>
      </w:r>
      <w:proofErr w:type="spellEnd"/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  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1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في ا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>لفقرة الخا</w:t>
      </w:r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مسة صورة بيانية جميلة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.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استخرجها واشرحها وبين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نوعها.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  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3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استخرج من النص أسلوب إنشاء وبين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نوعه.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  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color w:val="993300"/>
          <w:sz w:val="26"/>
          <w:szCs w:val="26"/>
          <w:u w:val="single"/>
          <w:rtl/>
          <w:lang w:bidi="ar-DZ"/>
        </w:rPr>
        <w:t>البناء اللّغويّ</w:t>
      </w:r>
      <w:r>
        <w:rPr>
          <w:rFonts w:ascii="Tahoma" w:hAnsi="Tahoma" w:cs="Tahoma"/>
          <w:sz w:val="26"/>
          <w:szCs w:val="26"/>
          <w:u w:val="single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: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(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04 نقاط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1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أعرب ما</w:t>
      </w:r>
      <w:r>
        <w:rPr>
          <w:rFonts w:ascii="Tahoma" w:hAnsi="Tahoma" w:cs="Tahoma"/>
          <w:sz w:val="26"/>
          <w:szCs w:val="26"/>
          <w:lang w:bidi="ar-DZ"/>
        </w:rPr>
        <w:t xml:space="preserve"> </w:t>
      </w:r>
      <w:r>
        <w:rPr>
          <w:rFonts w:ascii="Tahoma" w:hAnsi="Tahoma" w:cs="Tahoma"/>
          <w:sz w:val="26"/>
          <w:szCs w:val="26"/>
          <w:rtl/>
          <w:lang w:bidi="ar-DZ"/>
        </w:rPr>
        <w:t xml:space="preserve">تحته خط في 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 xml:space="preserve">النص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.</w:t>
      </w:r>
      <w:proofErr w:type="spellEnd"/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2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بين المحل الإعرابي للجملتين 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>اللتين</w:t>
      </w:r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بين حاضنتين.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3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صغر ما يلي مع 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 xml:space="preserve">الشكل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:</w:t>
      </w:r>
      <w:proofErr w:type="spellEnd"/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عظيم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,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الجاهلات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>4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فإذا تربى أحبَّ نفسه لأجل أن يحبَّ 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 xml:space="preserve">غيره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.</w:t>
      </w:r>
      <w:proofErr w:type="spellEnd"/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>حول</w:t>
      </w:r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هذه الجملة إلى الجمع المؤنث.</w:t>
      </w:r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color w:val="993300"/>
          <w:sz w:val="26"/>
          <w:szCs w:val="26"/>
          <w:u w:val="single"/>
          <w:rtl/>
          <w:lang w:bidi="ar-DZ"/>
        </w:rPr>
        <w:t>الوضعية الإدماجيّة</w:t>
      </w:r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: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(08 نقاط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)</w:t>
      </w:r>
      <w:proofErr w:type="spell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 xml:space="preserve">مما ورد من كلام الشيخ محمد عبده في الفقرة </w:t>
      </w:r>
      <w:proofErr w:type="gramStart"/>
      <w:r>
        <w:rPr>
          <w:rFonts w:ascii="Tahoma" w:hAnsi="Tahoma" w:cs="Tahoma"/>
          <w:sz w:val="26"/>
          <w:szCs w:val="26"/>
          <w:rtl/>
          <w:lang w:bidi="ar-DZ"/>
        </w:rPr>
        <w:t xml:space="preserve">الأولى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:</w:t>
      </w:r>
      <w:proofErr w:type="spellEnd"/>
      <w:proofErr w:type="gramEnd"/>
      <w:r>
        <w:rPr>
          <w:rFonts w:ascii="Tahoma" w:hAnsi="Tahoma" w:cs="Tahoma"/>
          <w:sz w:val="26"/>
          <w:szCs w:val="26"/>
          <w:rtl/>
          <w:lang w:bidi="ar-DZ"/>
        </w:rPr>
        <w:t xml:space="preserve"> </w:t>
      </w:r>
      <w:r>
        <w:rPr>
          <w:rFonts w:ascii="Tahoma" w:hAnsi="Tahoma" w:cs="Tahoma"/>
          <w:sz w:val="26"/>
          <w:szCs w:val="26"/>
          <w:rtl/>
          <w:lang w:bidi="he-IL"/>
        </w:rPr>
        <w:t xml:space="preserve">״ </w:t>
      </w:r>
      <w:r>
        <w:rPr>
          <w:rFonts w:ascii="Tahoma" w:hAnsi="Tahoma" w:cs="Tahoma"/>
          <w:sz w:val="26"/>
          <w:szCs w:val="26"/>
          <w:rtl/>
          <w:lang w:bidi="ar-DZ"/>
        </w:rPr>
        <w:t xml:space="preserve">وها نحن أولاء نرى فساد الأخلاق عاما ومصائبه مشاهدة للجميع </w:t>
      </w:r>
      <w:r>
        <w:rPr>
          <w:rFonts w:ascii="Tahoma" w:hAnsi="Tahoma" w:cs="Tahoma"/>
          <w:sz w:val="26"/>
          <w:szCs w:val="26"/>
          <w:rtl/>
          <w:lang w:bidi="he-IL"/>
        </w:rPr>
        <w:t>״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.</w:t>
      </w:r>
      <w:proofErr w:type="spellEnd"/>
    </w:p>
    <w:p w:rsidR="00CE2590" w:rsidRDefault="00CE2590" w:rsidP="00CE2590">
      <w:pPr>
        <w:pStyle w:val="NormalWeb"/>
        <w:bidi/>
        <w:rPr>
          <w:rtl/>
        </w:rPr>
      </w:pPr>
      <w:r>
        <w:rPr>
          <w:rFonts w:ascii="Tahoma" w:hAnsi="Tahoma" w:cs="Tahoma"/>
          <w:sz w:val="26"/>
          <w:szCs w:val="26"/>
          <w:rtl/>
          <w:lang w:bidi="ar-DZ"/>
        </w:rPr>
        <w:t xml:space="preserve">اكتب فقرة </w:t>
      </w:r>
      <w:proofErr w:type="spellStart"/>
      <w:r>
        <w:rPr>
          <w:rFonts w:ascii="Tahoma" w:hAnsi="Tahoma" w:cs="Tahoma"/>
          <w:sz w:val="26"/>
          <w:szCs w:val="26"/>
          <w:rtl/>
          <w:lang w:bidi="ar-DZ"/>
        </w:rPr>
        <w:t>لاتتجاوز</w:t>
      </w:r>
      <w:proofErr w:type="spellEnd"/>
      <w:r>
        <w:rPr>
          <w:rFonts w:ascii="Tahoma" w:hAnsi="Tahoma" w:cs="Tahoma"/>
          <w:sz w:val="26"/>
          <w:szCs w:val="26"/>
          <w:rtl/>
          <w:lang w:bidi="ar-DZ"/>
        </w:rPr>
        <w:t xml:space="preserve"> عشرة أسطر</w:t>
      </w:r>
      <w:r>
        <w:rPr>
          <w:rFonts w:ascii="Tahoma" w:hAnsi="Tahoma" w:cs="Tahoma"/>
          <w:sz w:val="26"/>
          <w:szCs w:val="26"/>
          <w:lang w:bidi="ar-DZ"/>
        </w:rPr>
        <w:t xml:space="preserve"> </w:t>
      </w:r>
      <w:r>
        <w:rPr>
          <w:rFonts w:ascii="Tahoma" w:hAnsi="Tahoma" w:cs="Tahoma"/>
          <w:sz w:val="26"/>
          <w:szCs w:val="26"/>
          <w:rtl/>
          <w:lang w:bidi="ar-DZ"/>
        </w:rPr>
        <w:t>مؤكدا فيها كلام الشيخ مستدلا بأمثلة من واقعك ومقترحا بعض الحلول لإصلاح هذا الفساد وموظفا ما</w:t>
      </w:r>
      <w:r>
        <w:rPr>
          <w:rFonts w:ascii="Tahoma" w:hAnsi="Tahoma" w:cs="Tahoma"/>
          <w:sz w:val="26"/>
          <w:szCs w:val="26"/>
          <w:lang w:bidi="ar-DZ"/>
        </w:rPr>
        <w:t xml:space="preserve"> </w:t>
      </w:r>
      <w:r>
        <w:rPr>
          <w:rFonts w:ascii="Tahoma" w:hAnsi="Tahoma" w:cs="Tahoma"/>
          <w:sz w:val="26"/>
          <w:szCs w:val="26"/>
          <w:rtl/>
          <w:lang w:bidi="ar-DZ"/>
        </w:rPr>
        <w:t>درسته من أساليب الإغراء والتحذير والمدح والذم وأساليب البديع والبيان.</w:t>
      </w:r>
    </w:p>
    <w:p w:rsidR="003C0CD7" w:rsidRDefault="003C0CD7" w:rsidP="00CE2590">
      <w:pPr>
        <w:bidi/>
      </w:pPr>
    </w:p>
    <w:sectPr w:rsidR="003C0CD7" w:rsidSect="005B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590"/>
    <w:rsid w:val="000F4B55"/>
    <w:rsid w:val="003C0CD7"/>
    <w:rsid w:val="005B62BD"/>
    <w:rsid w:val="00C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BD"/>
  </w:style>
  <w:style w:type="paragraph" w:styleId="Titre3">
    <w:name w:val="heading 3"/>
    <w:basedOn w:val="Normal"/>
    <w:link w:val="Titre3Car"/>
    <w:uiPriority w:val="9"/>
    <w:qFormat/>
    <w:rsid w:val="00CE2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E259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EliteBook</cp:lastModifiedBy>
  <cp:revision>1</cp:revision>
  <dcterms:created xsi:type="dcterms:W3CDTF">2012-05-14T18:39:00Z</dcterms:created>
  <dcterms:modified xsi:type="dcterms:W3CDTF">2012-05-14T18:43:00Z</dcterms:modified>
</cp:coreProperties>
</file>